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="方正小标宋简体" w:hAnsi="方正小标宋简体" w:eastAsia="方正小标宋简体"/>
          <w:color w:val="333333"/>
          <w:sz w:val="36"/>
          <w:szCs w:val="36"/>
        </w:rPr>
      </w:pPr>
      <w:r>
        <w:rPr>
          <w:rFonts w:hint="eastAsia" w:ascii="方正小标宋简体" w:hAnsi="方正小标宋简体" w:eastAsia="方正小标宋简体"/>
          <w:color w:val="333333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/>
          <w:color w:val="333333"/>
          <w:sz w:val="36"/>
          <w:szCs w:val="36"/>
        </w:rPr>
        <w:t>“渤海英才·基层优秀人才——邹平市首席技师”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="微软雅黑" w:hAnsi="微软雅黑" w:eastAsia="方正小标宋简体"/>
          <w:color w:val="00000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color w:val="333333"/>
          <w:sz w:val="36"/>
          <w:szCs w:val="36"/>
        </w:rPr>
        <w:t>评选现场展示和答辩</w:t>
      </w:r>
      <w:r>
        <w:rPr>
          <w:rFonts w:hint="eastAsia" w:ascii="方正小标宋简体" w:hAnsi="方正小标宋简体" w:eastAsia="方正小标宋简体"/>
          <w:color w:val="333333"/>
          <w:sz w:val="36"/>
          <w:szCs w:val="36"/>
          <w:lang w:eastAsia="zh-CN"/>
        </w:rPr>
        <w:t>通知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ascii="仿宋_GB2312" w:hAnsi="微软雅黑" w:eastAsia="仿宋_GB2312"/>
          <w:color w:val="333333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一、展示和答辩时间、地点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333333"/>
          <w:sz w:val="32"/>
          <w:szCs w:val="32"/>
        </w:rPr>
        <w:t>报到时间</w:t>
      </w:r>
      <w:r>
        <w:rPr>
          <w:rStyle w:val="8"/>
          <w:rFonts w:hint="eastAsia" w:ascii="仿宋_GB2312" w:hAnsi="微软雅黑" w:eastAsia="仿宋_GB2312"/>
          <w:color w:val="333333"/>
          <w:sz w:val="32"/>
          <w:szCs w:val="32"/>
        </w:rPr>
        <w:t>：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202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年</w:t>
      </w:r>
      <w:r>
        <w:rPr>
          <w:rFonts w:ascii="仿宋_GB2312" w:hAnsi="微软雅黑" w:eastAsia="仿宋_GB2312"/>
          <w:color w:val="333333"/>
          <w:sz w:val="32"/>
          <w:szCs w:val="32"/>
        </w:rPr>
        <w:t>1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月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5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日（星期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二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）上午8:</w:t>
      </w:r>
      <w:r>
        <w:rPr>
          <w:rFonts w:ascii="仿宋_GB2312" w:hAnsi="微软雅黑" w:eastAsia="仿宋_GB2312"/>
          <w:color w:val="333333"/>
          <w:sz w:val="32"/>
          <w:szCs w:val="32"/>
        </w:rPr>
        <w:t>30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333333"/>
          <w:sz w:val="32"/>
          <w:szCs w:val="32"/>
          <w:lang w:eastAsia="zh-CN"/>
        </w:rPr>
        <w:t>报到</w:t>
      </w:r>
      <w:r>
        <w:rPr>
          <w:rFonts w:hint="eastAsia" w:ascii="楷体" w:hAnsi="楷体" w:eastAsia="楷体"/>
          <w:color w:val="333333"/>
          <w:sz w:val="32"/>
          <w:szCs w:val="32"/>
        </w:rPr>
        <w:t>地点</w:t>
      </w:r>
      <w:r>
        <w:rPr>
          <w:rStyle w:val="8"/>
          <w:rFonts w:hint="eastAsia" w:ascii="仿宋_GB2312" w:hAnsi="微软雅黑" w:eastAsia="仿宋_GB2312"/>
          <w:color w:val="333333"/>
          <w:sz w:val="32"/>
          <w:szCs w:val="32"/>
        </w:rPr>
        <w:t>：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邹平市财税劳动大厦190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室。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二、展示和答辩方式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现场展示答辩人（选手）从基本情况、业界成绩、地区贡献、相关荣誉等不同角度进行个人展示，可自行操作电脑播放PPT或其他展示资料，展示时间不超过4分钟，到达4分钟时，计时员喊</w:t>
      </w:r>
      <w:r>
        <w:rPr>
          <w:rFonts w:ascii="Segoe UI" w:hAnsi="Segoe UI" w:eastAsia="微软雅黑" w:cs="Segoe UI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时间到</w:t>
      </w:r>
      <w:r>
        <w:rPr>
          <w:rFonts w:ascii="Segoe UI" w:hAnsi="Segoe UI" w:eastAsia="微软雅黑" w:cs="Segoe UI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，选手即停止展示。之后评委提问</w:t>
      </w:r>
      <w:r>
        <w:rPr>
          <w:rFonts w:hint="eastAsia" w:ascii="仿宋_GB2312" w:hAnsi="微软雅黑" w:eastAsia="仿宋_GB2312"/>
          <w:color w:val="333333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微软雅黑" w:eastAsia="仿宋_GB2312"/>
          <w:color w:val="333333"/>
          <w:sz w:val="32"/>
          <w:szCs w:val="32"/>
          <w:highlight w:val="none"/>
        </w:rPr>
        <w:t>-2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个问题，由选手进行回答。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三、展示和答辩流程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333333"/>
          <w:sz w:val="32"/>
          <w:szCs w:val="32"/>
        </w:rPr>
        <w:t>（一）报到</w:t>
      </w:r>
      <w:r>
        <w:rPr>
          <w:rStyle w:val="8"/>
          <w:rFonts w:hint="eastAsia" w:ascii="仿宋_GB2312" w:hAnsi="微软雅黑" w:eastAsia="仿宋_GB2312"/>
          <w:color w:val="333333"/>
          <w:sz w:val="32"/>
          <w:szCs w:val="32"/>
        </w:rPr>
        <w:t>。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选手于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12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月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5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日上午8:30前到达展示答辩地点，向工作人员提交身份证核验报到。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333333"/>
          <w:sz w:val="32"/>
          <w:szCs w:val="32"/>
        </w:rPr>
        <w:t>（二）抽签</w:t>
      </w:r>
      <w:r>
        <w:rPr>
          <w:rStyle w:val="8"/>
          <w:rFonts w:hint="eastAsia" w:ascii="仿宋_GB2312" w:hAnsi="微软雅黑" w:eastAsia="仿宋_GB2312"/>
          <w:color w:val="333333"/>
          <w:sz w:val="32"/>
          <w:szCs w:val="32"/>
        </w:rPr>
        <w:t>。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8:40在准备室组织抽签，确定展示和答辩出场顺序。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333333"/>
          <w:sz w:val="32"/>
          <w:szCs w:val="32"/>
        </w:rPr>
        <w:t>（三）试播</w:t>
      </w:r>
      <w:r>
        <w:rPr>
          <w:rStyle w:val="8"/>
          <w:rFonts w:hint="eastAsia" w:ascii="仿宋_GB2312" w:hAnsi="微软雅黑" w:eastAsia="仿宋_GB2312"/>
          <w:color w:val="333333"/>
          <w:sz w:val="32"/>
          <w:szCs w:val="32"/>
        </w:rPr>
        <w:t>。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抽签结束后，选手按照抽签顺序到比赛场地进行试播，之后返回准备室。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楷体" w:hAnsi="楷体" w:eastAsia="楷体"/>
          <w:color w:val="333333"/>
          <w:sz w:val="32"/>
          <w:szCs w:val="32"/>
        </w:rPr>
        <w:t>（四）展示和答辩</w:t>
      </w:r>
      <w:r>
        <w:rPr>
          <w:rStyle w:val="8"/>
          <w:rFonts w:hint="eastAsia" w:ascii="仿宋_GB2312" w:hAnsi="微软雅黑" w:eastAsia="仿宋_GB2312"/>
          <w:color w:val="333333"/>
          <w:sz w:val="32"/>
          <w:szCs w:val="32"/>
        </w:rPr>
        <w:t>。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选手按抽签顺序由引导员引导至场地，播放PPT（或其他展示资料）进行展示,之后进行答辩，展示与答辩结束后至休息室等候。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333333"/>
          <w:sz w:val="32"/>
          <w:szCs w:val="32"/>
        </w:rPr>
        <w:t>（五）评审打分。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评委根据现场展示和答辩表现及选手综合情况进行排名打分，按顺序提出建议人选名单。市首席技师选拔管理办公室根据建议人选名单，确定候选人名单。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四、其它注意事项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（一）进入现场展示和答辩人员需</w:t>
      </w:r>
      <w:r>
        <w:rPr>
          <w:rFonts w:hint="eastAsia" w:ascii="仿宋_GB2312" w:hAnsi="微软雅黑" w:eastAsia="仿宋_GB2312"/>
          <w:b/>
          <w:bCs/>
          <w:color w:val="333333"/>
          <w:sz w:val="32"/>
          <w:szCs w:val="32"/>
          <w:u w:val="single"/>
        </w:rPr>
        <w:t>携带本人身份证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参加展示答辩。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（二）</w:t>
      </w:r>
      <w:r>
        <w:rPr>
          <w:rFonts w:hint="eastAsia" w:ascii="仿宋_GB2312" w:hAnsi="微软雅黑" w:eastAsia="仿宋_GB2312"/>
          <w:b/>
          <w:bCs/>
          <w:color w:val="333333"/>
          <w:sz w:val="32"/>
          <w:szCs w:val="32"/>
          <w:u w:val="single"/>
        </w:rPr>
        <w:t>请准时到达指定地点，迟到者视为放弃。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960" w:firstLineChars="300"/>
        <w:textAlignment w:val="auto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咨询电话：4</w:t>
      </w:r>
      <w:r>
        <w:rPr>
          <w:rFonts w:ascii="仿宋_GB2312" w:hAnsi="微软雅黑" w:eastAsia="仿宋_GB2312"/>
          <w:color w:val="333333"/>
          <w:sz w:val="32"/>
          <w:szCs w:val="32"/>
        </w:rPr>
        <w:t>369986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right"/>
        <w:textAlignment w:val="auto"/>
        <w:rPr>
          <w:rFonts w:ascii="微软雅黑" w:hAnsi="微软雅黑" w:eastAsia="微软雅黑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right"/>
        <w:textAlignment w:val="auto"/>
        <w:rPr>
          <w:rFonts w:ascii="微软雅黑" w:hAnsi="微软雅黑" w:eastAsia="微软雅黑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right"/>
        <w:textAlignment w:val="auto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邹平市人力资源和社会保障局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480" w:firstLine="640" w:firstLineChars="200"/>
        <w:jc w:val="right"/>
        <w:textAlignment w:val="auto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2</w:t>
      </w:r>
      <w:r>
        <w:rPr>
          <w:rFonts w:ascii="仿宋_GB2312" w:hAnsi="微软雅黑" w:eastAsia="仿宋_GB2312"/>
          <w:color w:val="333333"/>
          <w:sz w:val="32"/>
          <w:szCs w:val="32"/>
        </w:rPr>
        <w:t>02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年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12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月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日</w:t>
      </w:r>
    </w:p>
    <w:p/>
    <w:sectPr>
      <w:pgSz w:w="11906" w:h="16838"/>
      <w:pgMar w:top="1588" w:right="1474" w:bottom="1418" w:left="1531" w:header="851" w:footer="992" w:gutter="0"/>
      <w:cols w:space="425" w:num="1"/>
      <w:docGrid w:type="linesAndChar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JlODU0NDY3OTczZTA4OWU3OWYwZTZjMmQ2Y2I1NDYifQ=="/>
  </w:docVars>
  <w:rsids>
    <w:rsidRoot w:val="00357BD6"/>
    <w:rsid w:val="00000BCE"/>
    <w:rsid w:val="000B280B"/>
    <w:rsid w:val="00282DB6"/>
    <w:rsid w:val="00307697"/>
    <w:rsid w:val="00357BD6"/>
    <w:rsid w:val="00394C80"/>
    <w:rsid w:val="004026D6"/>
    <w:rsid w:val="00432336"/>
    <w:rsid w:val="00582F25"/>
    <w:rsid w:val="0058714C"/>
    <w:rsid w:val="005E4317"/>
    <w:rsid w:val="00621D1F"/>
    <w:rsid w:val="00630DB8"/>
    <w:rsid w:val="006F4BF3"/>
    <w:rsid w:val="007C1F50"/>
    <w:rsid w:val="007E08A9"/>
    <w:rsid w:val="008831C8"/>
    <w:rsid w:val="008844C8"/>
    <w:rsid w:val="00A74A4D"/>
    <w:rsid w:val="00AB0E97"/>
    <w:rsid w:val="00CB18F7"/>
    <w:rsid w:val="0AC74049"/>
    <w:rsid w:val="167B03A2"/>
    <w:rsid w:val="21D174C1"/>
    <w:rsid w:val="296A7C8B"/>
    <w:rsid w:val="3F8D4C19"/>
    <w:rsid w:val="494E2E5B"/>
    <w:rsid w:val="4B642934"/>
    <w:rsid w:val="51847EC5"/>
    <w:rsid w:val="53847E46"/>
    <w:rsid w:val="561360A2"/>
    <w:rsid w:val="6FD32696"/>
    <w:rsid w:val="7F27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微软雅黑" w:hAnsi="微软雅黑" w:eastAsia="微软雅黑" w:cs="微软雅黑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</w:pPr>
    <w:rPr>
      <w:rFonts w:ascii="微软雅黑" w:hAnsi="微软雅黑" w:eastAsia="微软雅黑" w:cs="微软雅黑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552</Words>
  <Characters>588</Characters>
  <Lines>9</Lines>
  <Paragraphs>2</Paragraphs>
  <TotalTime>62</TotalTime>
  <ScaleCrop>false</ScaleCrop>
  <LinksUpToDate>false</LinksUpToDate>
  <CharactersWithSpaces>588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2022-12-31T06:53:00Z</dcterms:created>
  <dc:creator>岚曦 李</dc:creator>
  <cp:lastModifiedBy>Administrator</cp:lastModifiedBy>
  <cp:lastPrinted>2023-12-01T03:30:00Z</cp:lastPrinted>
  <dcterms:modified xsi:type="dcterms:W3CDTF">2023-12-01T06:07:07Z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E76A939506E7485493DCD6FEFD630DDE</vt:lpwstr>
  </property>
</Properties>
</file>