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5F" w:rsidRDefault="00465C58">
      <w:pPr>
        <w:jc w:val="center"/>
        <w:rPr>
          <w:sz w:val="32"/>
          <w:szCs w:val="32"/>
        </w:rPr>
      </w:pPr>
      <w:r>
        <w:rPr>
          <w:rFonts w:ascii="华文中宋" w:eastAsia="华文中宋" w:hAnsi="华文中宋" w:hint="eastAsia"/>
          <w:sz w:val="44"/>
          <w:szCs w:val="44"/>
        </w:rPr>
        <w:t>2020年邹平市人民医院公开招聘工作人员</w:t>
      </w:r>
    </w:p>
    <w:p w:rsidR="0009005F" w:rsidRDefault="00465C58">
      <w:pPr>
        <w:jc w:val="center"/>
        <w:rPr>
          <w:rFonts w:ascii="华文中宋" w:eastAsia="华文中宋" w:hAnsi="华文中宋"/>
          <w:sz w:val="44"/>
          <w:szCs w:val="44"/>
        </w:rPr>
      </w:pPr>
      <w:r>
        <w:rPr>
          <w:rFonts w:ascii="华文中宋" w:eastAsia="华文中宋" w:hAnsi="华文中宋" w:hint="eastAsia"/>
          <w:sz w:val="44"/>
          <w:szCs w:val="44"/>
        </w:rPr>
        <w:t>考察和体检第二批递补公告</w:t>
      </w:r>
    </w:p>
    <w:p w:rsidR="0009005F" w:rsidRDefault="00465C58">
      <w:pPr>
        <w:spacing w:line="540" w:lineRule="exact"/>
        <w:rPr>
          <w:sz w:val="32"/>
          <w:szCs w:val="32"/>
        </w:rPr>
      </w:pPr>
      <w:r>
        <w:rPr>
          <w:rFonts w:hint="eastAsia"/>
          <w:sz w:val="32"/>
          <w:szCs w:val="32"/>
        </w:rPr>
        <w:t xml:space="preserve">　　因部分列入</w:t>
      </w:r>
      <w:r>
        <w:rPr>
          <w:rFonts w:hint="eastAsia"/>
          <w:sz w:val="32"/>
          <w:szCs w:val="32"/>
        </w:rPr>
        <w:t>2020</w:t>
      </w:r>
      <w:r>
        <w:rPr>
          <w:rFonts w:hint="eastAsia"/>
          <w:sz w:val="32"/>
          <w:szCs w:val="32"/>
        </w:rPr>
        <w:t>年邹平市人民医院公开招聘工作人员考察名单的人员自愿放弃考察资格，按照《</w:t>
      </w:r>
      <w:r>
        <w:rPr>
          <w:rFonts w:hint="eastAsia"/>
          <w:sz w:val="32"/>
          <w:szCs w:val="32"/>
        </w:rPr>
        <w:t>2020</w:t>
      </w:r>
      <w:r>
        <w:rPr>
          <w:rFonts w:hint="eastAsia"/>
          <w:sz w:val="32"/>
          <w:szCs w:val="32"/>
        </w:rPr>
        <w:t>年邹平市卫生事业单位公开招聘工作人员简章》和《</w:t>
      </w:r>
      <w:r>
        <w:rPr>
          <w:rFonts w:hint="eastAsia"/>
          <w:sz w:val="32"/>
          <w:szCs w:val="32"/>
        </w:rPr>
        <w:t>2020</w:t>
      </w:r>
      <w:r>
        <w:rPr>
          <w:rFonts w:hint="eastAsia"/>
          <w:sz w:val="32"/>
          <w:szCs w:val="32"/>
        </w:rPr>
        <w:t>年邹平市卫生事业单位面向高校毕业生公开招聘工作人员简章》规定，进行依次等额递补，现将递补名单予以公告。</w:t>
      </w:r>
    </w:p>
    <w:p w:rsidR="0009005F" w:rsidRDefault="00465C58">
      <w:pPr>
        <w:spacing w:line="540" w:lineRule="exact"/>
        <w:rPr>
          <w:sz w:val="32"/>
          <w:szCs w:val="32"/>
        </w:rPr>
      </w:pPr>
      <w:r>
        <w:rPr>
          <w:rFonts w:hint="eastAsia"/>
          <w:sz w:val="32"/>
          <w:szCs w:val="32"/>
        </w:rPr>
        <w:t xml:space="preserve">　　请列入</w:t>
      </w:r>
      <w:r>
        <w:rPr>
          <w:rFonts w:hint="eastAsia"/>
          <w:sz w:val="32"/>
          <w:szCs w:val="32"/>
        </w:rPr>
        <w:t>2020</w:t>
      </w:r>
      <w:r>
        <w:rPr>
          <w:rFonts w:hint="eastAsia"/>
          <w:sz w:val="32"/>
          <w:szCs w:val="32"/>
        </w:rPr>
        <w:t>年邹平市人民医院公开招聘工作人员考察和体检递补人员名单的人员，按</w:t>
      </w:r>
      <w:r>
        <w:rPr>
          <w:rFonts w:hint="eastAsia"/>
          <w:sz w:val="32"/>
          <w:szCs w:val="32"/>
        </w:rPr>
        <w:t>11</w:t>
      </w:r>
      <w:r>
        <w:rPr>
          <w:rFonts w:hint="eastAsia"/>
          <w:sz w:val="32"/>
          <w:szCs w:val="32"/>
        </w:rPr>
        <w:t>月</w:t>
      </w:r>
      <w:r>
        <w:rPr>
          <w:rFonts w:hint="eastAsia"/>
          <w:sz w:val="32"/>
          <w:szCs w:val="32"/>
        </w:rPr>
        <w:t>20</w:t>
      </w:r>
      <w:r>
        <w:rPr>
          <w:rFonts w:hint="eastAsia"/>
          <w:sz w:val="32"/>
          <w:szCs w:val="32"/>
        </w:rPr>
        <w:t>日《体检通知》要求，于</w:t>
      </w:r>
      <w:r>
        <w:rPr>
          <w:rFonts w:hint="eastAsia"/>
          <w:sz w:val="32"/>
          <w:szCs w:val="32"/>
        </w:rPr>
        <w:t>12</w:t>
      </w:r>
      <w:r>
        <w:rPr>
          <w:rFonts w:hint="eastAsia"/>
          <w:sz w:val="32"/>
          <w:szCs w:val="32"/>
        </w:rPr>
        <w:t>月</w:t>
      </w:r>
      <w:r w:rsidR="00713951">
        <w:rPr>
          <w:rFonts w:hint="eastAsia"/>
          <w:sz w:val="32"/>
          <w:szCs w:val="32"/>
        </w:rPr>
        <w:t>25</w:t>
      </w:r>
      <w:r>
        <w:rPr>
          <w:rFonts w:hint="eastAsia"/>
          <w:sz w:val="32"/>
          <w:szCs w:val="32"/>
        </w:rPr>
        <w:t>日早</w:t>
      </w:r>
      <w:r w:rsidR="00D22C0F">
        <w:rPr>
          <w:rFonts w:hint="eastAsia"/>
          <w:sz w:val="32"/>
          <w:szCs w:val="32"/>
        </w:rPr>
        <w:t>6</w:t>
      </w:r>
      <w:r>
        <w:rPr>
          <w:rFonts w:hint="eastAsia"/>
          <w:sz w:val="32"/>
          <w:szCs w:val="32"/>
        </w:rPr>
        <w:t>点</w:t>
      </w:r>
      <w:r w:rsidR="00D22C0F">
        <w:rPr>
          <w:rFonts w:hint="eastAsia"/>
          <w:sz w:val="32"/>
          <w:szCs w:val="32"/>
        </w:rPr>
        <w:t>30</w:t>
      </w:r>
      <w:r w:rsidR="00D22C0F">
        <w:rPr>
          <w:rFonts w:hint="eastAsia"/>
          <w:sz w:val="32"/>
          <w:szCs w:val="32"/>
        </w:rPr>
        <w:t>分</w:t>
      </w:r>
      <w:r>
        <w:rPr>
          <w:rFonts w:hint="eastAsia"/>
          <w:sz w:val="32"/>
          <w:szCs w:val="32"/>
        </w:rPr>
        <w:t>到邹平市人民医院急救中心大厅集合进行体检，并按《考察公告》要求提交有关考察材料。未按规定时间、地</w:t>
      </w:r>
      <w:bookmarkStart w:id="0" w:name="_GoBack"/>
      <w:bookmarkEnd w:id="0"/>
      <w:r>
        <w:rPr>
          <w:rFonts w:hint="eastAsia"/>
          <w:sz w:val="32"/>
          <w:szCs w:val="32"/>
        </w:rPr>
        <w:t>点参加体检和提交考察材料的，视为自动放弃。</w:t>
      </w:r>
    </w:p>
    <w:p w:rsidR="0009005F" w:rsidRDefault="00465C58">
      <w:pPr>
        <w:spacing w:line="540" w:lineRule="exact"/>
        <w:ind w:firstLine="630"/>
        <w:rPr>
          <w:sz w:val="32"/>
          <w:szCs w:val="32"/>
        </w:rPr>
      </w:pPr>
      <w:r>
        <w:rPr>
          <w:rFonts w:hint="eastAsia"/>
          <w:sz w:val="32"/>
          <w:szCs w:val="32"/>
        </w:rPr>
        <w:t>附：</w:t>
      </w:r>
      <w:r>
        <w:rPr>
          <w:rFonts w:hint="eastAsia"/>
          <w:sz w:val="32"/>
          <w:szCs w:val="32"/>
        </w:rPr>
        <w:t>2020</w:t>
      </w:r>
      <w:r>
        <w:rPr>
          <w:rFonts w:hint="eastAsia"/>
          <w:sz w:val="32"/>
          <w:szCs w:val="32"/>
        </w:rPr>
        <w:t>年邹平市人民医院公开招聘工作人员考察和体检</w:t>
      </w:r>
      <w:r w:rsidR="00713951">
        <w:rPr>
          <w:rFonts w:hint="eastAsia"/>
          <w:sz w:val="32"/>
          <w:szCs w:val="32"/>
        </w:rPr>
        <w:t>第二批</w:t>
      </w:r>
      <w:r>
        <w:rPr>
          <w:rFonts w:hint="eastAsia"/>
          <w:sz w:val="32"/>
          <w:szCs w:val="32"/>
        </w:rPr>
        <w:t>递补人员名单</w:t>
      </w:r>
    </w:p>
    <w:tbl>
      <w:tblPr>
        <w:tblpPr w:leftFromText="180" w:rightFromText="180" w:vertAnchor="text" w:horzAnchor="margin" w:tblpXSpec="center" w:tblpY="627"/>
        <w:tblOverlap w:val="never"/>
        <w:tblW w:w="10358" w:type="dxa"/>
        <w:tblLook w:val="04A0" w:firstRow="1" w:lastRow="0" w:firstColumn="1" w:lastColumn="0" w:noHBand="0" w:noVBand="1"/>
      </w:tblPr>
      <w:tblGrid>
        <w:gridCol w:w="701"/>
        <w:gridCol w:w="945"/>
        <w:gridCol w:w="1888"/>
        <w:gridCol w:w="1079"/>
        <w:gridCol w:w="1349"/>
        <w:gridCol w:w="944"/>
        <w:gridCol w:w="944"/>
        <w:gridCol w:w="1079"/>
        <w:gridCol w:w="1429"/>
      </w:tblGrid>
      <w:tr w:rsidR="0009005F" w:rsidTr="00465C58">
        <w:trPr>
          <w:trHeight w:val="938"/>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05F" w:rsidRDefault="00465C58" w:rsidP="00465C5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09005F" w:rsidRDefault="00465C58" w:rsidP="00465C5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姓名</w:t>
            </w:r>
          </w:p>
        </w:tc>
        <w:tc>
          <w:tcPr>
            <w:tcW w:w="1888" w:type="dxa"/>
            <w:tcBorders>
              <w:top w:val="single" w:sz="4" w:space="0" w:color="auto"/>
              <w:left w:val="nil"/>
              <w:bottom w:val="single" w:sz="4" w:space="0" w:color="auto"/>
              <w:right w:val="single" w:sz="4" w:space="0" w:color="auto"/>
            </w:tcBorders>
            <w:shd w:val="clear" w:color="auto" w:fill="auto"/>
            <w:noWrap/>
            <w:vAlign w:val="center"/>
          </w:tcPr>
          <w:p w:rsidR="0009005F" w:rsidRDefault="00465C58" w:rsidP="00465C5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报考职位</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09005F" w:rsidRDefault="00465C58" w:rsidP="00465C5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报考专业</w:t>
            </w:r>
          </w:p>
        </w:tc>
        <w:tc>
          <w:tcPr>
            <w:tcW w:w="1349" w:type="dxa"/>
            <w:tcBorders>
              <w:top w:val="single" w:sz="4" w:space="0" w:color="auto"/>
              <w:left w:val="nil"/>
              <w:bottom w:val="single" w:sz="4" w:space="0" w:color="auto"/>
              <w:right w:val="single" w:sz="4" w:space="0" w:color="auto"/>
            </w:tcBorders>
            <w:shd w:val="clear" w:color="auto" w:fill="auto"/>
            <w:noWrap/>
            <w:vAlign w:val="center"/>
          </w:tcPr>
          <w:p w:rsidR="0009005F" w:rsidRDefault="00465C58" w:rsidP="00465C5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笔试准考证号</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09005F" w:rsidRDefault="00465C58" w:rsidP="00465C5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报名序号</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09005F" w:rsidRDefault="00465C58" w:rsidP="00465C5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笔试成绩</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09005F" w:rsidRDefault="00465C58" w:rsidP="00465C5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面试成绩</w:t>
            </w:r>
          </w:p>
        </w:tc>
        <w:tc>
          <w:tcPr>
            <w:tcW w:w="1429" w:type="dxa"/>
            <w:tcBorders>
              <w:top w:val="single" w:sz="4" w:space="0" w:color="auto"/>
              <w:left w:val="nil"/>
              <w:bottom w:val="single" w:sz="4" w:space="0" w:color="auto"/>
              <w:right w:val="single" w:sz="4" w:space="0" w:color="auto"/>
            </w:tcBorders>
            <w:shd w:val="clear" w:color="auto" w:fill="auto"/>
            <w:vAlign w:val="center"/>
          </w:tcPr>
          <w:p w:rsidR="0009005F" w:rsidRDefault="00465C58" w:rsidP="00465C5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总成绩(笔试和面试成绩各占50%)</w:t>
            </w:r>
          </w:p>
        </w:tc>
      </w:tr>
      <w:tr w:rsidR="00465C58" w:rsidTr="00465C58">
        <w:trPr>
          <w:trHeight w:val="278"/>
        </w:trPr>
        <w:tc>
          <w:tcPr>
            <w:tcW w:w="701" w:type="dxa"/>
            <w:tcBorders>
              <w:top w:val="nil"/>
              <w:left w:val="single" w:sz="4" w:space="0" w:color="auto"/>
              <w:bottom w:val="single" w:sz="4" w:space="0" w:color="auto"/>
              <w:right w:val="single" w:sz="4" w:space="0" w:color="auto"/>
            </w:tcBorders>
            <w:shd w:val="clear" w:color="auto" w:fill="auto"/>
            <w:noWrap/>
            <w:vAlign w:val="center"/>
          </w:tcPr>
          <w:p w:rsidR="00465C58" w:rsidRDefault="00465C58" w:rsidP="00465C58">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45" w:type="dxa"/>
            <w:tcBorders>
              <w:top w:val="nil"/>
              <w:left w:val="nil"/>
              <w:bottom w:val="single" w:sz="4" w:space="0" w:color="auto"/>
              <w:right w:val="single" w:sz="4" w:space="0" w:color="auto"/>
            </w:tcBorders>
            <w:shd w:val="clear" w:color="auto" w:fill="auto"/>
            <w:noWrap/>
          </w:tcPr>
          <w:p w:rsidR="00465C58" w:rsidRPr="00A413D2" w:rsidRDefault="00465C58" w:rsidP="00465C58">
            <w:r w:rsidRPr="00A413D2">
              <w:rPr>
                <w:rFonts w:hint="eastAsia"/>
              </w:rPr>
              <w:t>李娜</w:t>
            </w:r>
          </w:p>
        </w:tc>
        <w:tc>
          <w:tcPr>
            <w:tcW w:w="1888" w:type="dxa"/>
            <w:tcBorders>
              <w:top w:val="nil"/>
              <w:left w:val="nil"/>
              <w:bottom w:val="single" w:sz="4" w:space="0" w:color="auto"/>
              <w:right w:val="single" w:sz="4" w:space="0" w:color="auto"/>
            </w:tcBorders>
            <w:shd w:val="clear" w:color="auto" w:fill="auto"/>
            <w:noWrap/>
          </w:tcPr>
          <w:p w:rsidR="00465C58" w:rsidRPr="00A413D2" w:rsidRDefault="00465C58" w:rsidP="00465C58">
            <w:r w:rsidRPr="00A413D2">
              <w:rPr>
                <w:rFonts w:hint="eastAsia"/>
              </w:rPr>
              <w:t>A8-</w:t>
            </w:r>
            <w:r w:rsidRPr="00A413D2">
              <w:rPr>
                <w:rFonts w:hint="eastAsia"/>
              </w:rPr>
              <w:t>临床医学</w:t>
            </w:r>
          </w:p>
        </w:tc>
        <w:tc>
          <w:tcPr>
            <w:tcW w:w="1079" w:type="dxa"/>
            <w:tcBorders>
              <w:top w:val="nil"/>
              <w:left w:val="nil"/>
              <w:bottom w:val="single" w:sz="4" w:space="0" w:color="auto"/>
              <w:right w:val="single" w:sz="4" w:space="0" w:color="auto"/>
            </w:tcBorders>
            <w:shd w:val="clear" w:color="auto" w:fill="auto"/>
            <w:noWrap/>
          </w:tcPr>
          <w:p w:rsidR="00465C58" w:rsidRPr="00A413D2" w:rsidRDefault="00465C58" w:rsidP="00465C58">
            <w:r w:rsidRPr="00A413D2">
              <w:rPr>
                <w:rFonts w:hint="eastAsia"/>
              </w:rPr>
              <w:t>医疗类</w:t>
            </w:r>
          </w:p>
        </w:tc>
        <w:tc>
          <w:tcPr>
            <w:tcW w:w="1349" w:type="dxa"/>
            <w:tcBorders>
              <w:top w:val="nil"/>
              <w:left w:val="nil"/>
              <w:bottom w:val="single" w:sz="4" w:space="0" w:color="auto"/>
              <w:right w:val="single" w:sz="4" w:space="0" w:color="auto"/>
            </w:tcBorders>
            <w:shd w:val="clear" w:color="auto" w:fill="auto"/>
            <w:noWrap/>
          </w:tcPr>
          <w:p w:rsidR="00465C58" w:rsidRPr="00A413D2" w:rsidRDefault="00465C58" w:rsidP="00465C58">
            <w:r w:rsidRPr="00A413D2">
              <w:rPr>
                <w:rFonts w:hint="eastAsia"/>
              </w:rPr>
              <w:t>2020101924</w:t>
            </w:r>
          </w:p>
        </w:tc>
        <w:tc>
          <w:tcPr>
            <w:tcW w:w="944" w:type="dxa"/>
            <w:tcBorders>
              <w:top w:val="nil"/>
              <w:left w:val="nil"/>
              <w:bottom w:val="single" w:sz="4" w:space="0" w:color="auto"/>
              <w:right w:val="single" w:sz="4" w:space="0" w:color="auto"/>
            </w:tcBorders>
            <w:shd w:val="clear" w:color="auto" w:fill="auto"/>
            <w:noWrap/>
          </w:tcPr>
          <w:p w:rsidR="00465C58" w:rsidRPr="00A413D2" w:rsidRDefault="00465C58" w:rsidP="00465C58">
            <w:r w:rsidRPr="00A413D2">
              <w:rPr>
                <w:rFonts w:hint="eastAsia"/>
              </w:rPr>
              <w:t>0995</w:t>
            </w:r>
          </w:p>
        </w:tc>
        <w:tc>
          <w:tcPr>
            <w:tcW w:w="944" w:type="dxa"/>
            <w:tcBorders>
              <w:top w:val="nil"/>
              <w:left w:val="nil"/>
              <w:bottom w:val="single" w:sz="4" w:space="0" w:color="auto"/>
              <w:right w:val="single" w:sz="4" w:space="0" w:color="auto"/>
            </w:tcBorders>
            <w:shd w:val="clear" w:color="auto" w:fill="auto"/>
            <w:noWrap/>
          </w:tcPr>
          <w:p w:rsidR="00465C58" w:rsidRPr="00A413D2" w:rsidRDefault="00465C58" w:rsidP="00465C58">
            <w:r w:rsidRPr="00A413D2">
              <w:rPr>
                <w:rFonts w:hint="eastAsia"/>
              </w:rPr>
              <w:t>59.5</w:t>
            </w:r>
          </w:p>
        </w:tc>
        <w:tc>
          <w:tcPr>
            <w:tcW w:w="1079" w:type="dxa"/>
            <w:tcBorders>
              <w:top w:val="nil"/>
              <w:left w:val="nil"/>
              <w:bottom w:val="single" w:sz="4" w:space="0" w:color="auto"/>
              <w:right w:val="single" w:sz="4" w:space="0" w:color="auto"/>
            </w:tcBorders>
            <w:shd w:val="clear" w:color="auto" w:fill="auto"/>
            <w:noWrap/>
          </w:tcPr>
          <w:p w:rsidR="00465C58" w:rsidRPr="00A413D2" w:rsidRDefault="00465C58" w:rsidP="00465C58">
            <w:r w:rsidRPr="00A413D2">
              <w:rPr>
                <w:rFonts w:hint="eastAsia"/>
              </w:rPr>
              <w:t>82.6</w:t>
            </w:r>
          </w:p>
        </w:tc>
        <w:tc>
          <w:tcPr>
            <w:tcW w:w="1429" w:type="dxa"/>
            <w:tcBorders>
              <w:top w:val="nil"/>
              <w:left w:val="nil"/>
              <w:bottom w:val="single" w:sz="4" w:space="0" w:color="auto"/>
              <w:right w:val="single" w:sz="4" w:space="0" w:color="auto"/>
            </w:tcBorders>
            <w:shd w:val="clear" w:color="auto" w:fill="auto"/>
            <w:noWrap/>
          </w:tcPr>
          <w:p w:rsidR="00465C58" w:rsidRDefault="00465C58" w:rsidP="00465C58">
            <w:r w:rsidRPr="00A413D2">
              <w:rPr>
                <w:rFonts w:hint="eastAsia"/>
              </w:rPr>
              <w:t>71.05</w:t>
            </w:r>
          </w:p>
        </w:tc>
      </w:tr>
    </w:tbl>
    <w:p w:rsidR="00465C58" w:rsidRDefault="00465C58">
      <w:pPr>
        <w:jc w:val="right"/>
        <w:rPr>
          <w:sz w:val="32"/>
          <w:szCs w:val="32"/>
        </w:rPr>
      </w:pPr>
    </w:p>
    <w:p w:rsidR="00465C58" w:rsidRDefault="00465C58">
      <w:pPr>
        <w:jc w:val="right"/>
        <w:rPr>
          <w:sz w:val="32"/>
          <w:szCs w:val="32"/>
        </w:rPr>
      </w:pPr>
    </w:p>
    <w:p w:rsidR="0009005F" w:rsidRDefault="00465C58">
      <w:pPr>
        <w:jc w:val="right"/>
        <w:rPr>
          <w:sz w:val="32"/>
          <w:szCs w:val="32"/>
        </w:rPr>
      </w:pPr>
      <w:r>
        <w:rPr>
          <w:rFonts w:hint="eastAsia"/>
          <w:sz w:val="32"/>
          <w:szCs w:val="32"/>
        </w:rPr>
        <w:t>邹平市人民医院</w:t>
      </w:r>
    </w:p>
    <w:p w:rsidR="0009005F" w:rsidRDefault="00465C58">
      <w:pPr>
        <w:jc w:val="right"/>
      </w:pPr>
      <w:r>
        <w:rPr>
          <w:rFonts w:hint="eastAsia"/>
          <w:sz w:val="32"/>
          <w:szCs w:val="32"/>
        </w:rPr>
        <w:t>2020</w:t>
      </w:r>
      <w:r>
        <w:rPr>
          <w:rFonts w:hint="eastAsia"/>
          <w:sz w:val="32"/>
          <w:szCs w:val="32"/>
        </w:rPr>
        <w:t>年</w:t>
      </w:r>
      <w:r>
        <w:rPr>
          <w:rFonts w:hint="eastAsia"/>
          <w:sz w:val="32"/>
          <w:szCs w:val="32"/>
        </w:rPr>
        <w:t>12</w:t>
      </w:r>
      <w:r>
        <w:rPr>
          <w:rFonts w:hint="eastAsia"/>
          <w:sz w:val="32"/>
          <w:szCs w:val="32"/>
        </w:rPr>
        <w:t>月</w:t>
      </w:r>
      <w:r w:rsidR="00713951">
        <w:rPr>
          <w:rFonts w:hint="eastAsia"/>
          <w:sz w:val="32"/>
          <w:szCs w:val="32"/>
        </w:rPr>
        <w:t>23</w:t>
      </w:r>
      <w:r>
        <w:rPr>
          <w:rFonts w:hint="eastAsia"/>
          <w:sz w:val="32"/>
          <w:szCs w:val="32"/>
        </w:rPr>
        <w:t>日</w:t>
      </w:r>
    </w:p>
    <w:sectPr w:rsidR="000900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49"/>
    <w:rsid w:val="0009005F"/>
    <w:rsid w:val="003A587D"/>
    <w:rsid w:val="00465C58"/>
    <w:rsid w:val="0050691E"/>
    <w:rsid w:val="00713951"/>
    <w:rsid w:val="008860BD"/>
    <w:rsid w:val="00B25649"/>
    <w:rsid w:val="00D22C0F"/>
    <w:rsid w:val="00FC1AEF"/>
    <w:rsid w:val="36861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huaiming zhang</dc:creator>
  <cp:lastModifiedBy>huaiming zhang</cp:lastModifiedBy>
  <cp:revision>4</cp:revision>
  <dcterms:created xsi:type="dcterms:W3CDTF">2020-12-11T09:17:00Z</dcterms:created>
  <dcterms:modified xsi:type="dcterms:W3CDTF">2020-12-23T07:25:00Z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